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46" w:rsidRPr="0082618B" w:rsidRDefault="00E57046" w:rsidP="00E57046">
      <w:pPr>
        <w:pStyle w:val="a3"/>
        <w:numPr>
          <w:ilvl w:val="1"/>
          <w:numId w:val="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2618B">
        <w:rPr>
          <w:rFonts w:ascii="Times New Roman" w:hAnsi="Times New Roman" w:cs="Times New Roman"/>
          <w:sz w:val="28"/>
          <w:szCs w:val="28"/>
        </w:rPr>
        <w:t>Определение параметров схемы замещения</w:t>
      </w:r>
    </w:p>
    <w:p w:rsidR="00E57046" w:rsidRDefault="00E57046" w:rsidP="00E57046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046" w:rsidRPr="0091066C" w:rsidRDefault="00E57046" w:rsidP="00E570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66C">
        <w:rPr>
          <w:rFonts w:ascii="Times New Roman" w:hAnsi="Times New Roman" w:cs="Times New Roman"/>
          <w:sz w:val="28"/>
          <w:szCs w:val="28"/>
        </w:rPr>
        <w:t>Расчет токов короткого замыкания выполним методом относительных единиц</w:t>
      </w:r>
      <w:r w:rsidRPr="00AA23C0">
        <w:rPr>
          <w:rFonts w:ascii="Times New Roman" w:hAnsi="Times New Roman" w:cs="Times New Roman"/>
          <w:sz w:val="28"/>
          <w:szCs w:val="28"/>
        </w:rPr>
        <w:t xml:space="preserve"> [6]</w:t>
      </w:r>
      <w:r w:rsidRPr="0091066C">
        <w:rPr>
          <w:rFonts w:ascii="Times New Roman" w:hAnsi="Times New Roman" w:cs="Times New Roman"/>
          <w:sz w:val="28"/>
          <w:szCs w:val="28"/>
        </w:rPr>
        <w:t xml:space="preserve">. При этом примем </w:t>
      </w:r>
      <w:r w:rsidRPr="009106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1066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1066C">
        <w:rPr>
          <w:rFonts w:ascii="Times New Roman" w:hAnsi="Times New Roman" w:cs="Times New Roman"/>
          <w:sz w:val="28"/>
          <w:szCs w:val="28"/>
        </w:rPr>
        <w:t xml:space="preserve">=100 МВА, </w:t>
      </w:r>
      <w:r w:rsidRPr="0091066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1066C">
        <w:rPr>
          <w:rFonts w:ascii="Times New Roman" w:hAnsi="Times New Roman" w:cs="Times New Roman"/>
          <w:sz w:val="28"/>
          <w:szCs w:val="28"/>
          <w:vertAlign w:val="subscript"/>
        </w:rPr>
        <w:t>б1</w:t>
      </w:r>
      <w:r w:rsidRPr="0091066C">
        <w:rPr>
          <w:rFonts w:ascii="Times New Roman" w:hAnsi="Times New Roman" w:cs="Times New Roman"/>
          <w:sz w:val="28"/>
          <w:szCs w:val="28"/>
        </w:rPr>
        <w:t xml:space="preserve">=115 </w:t>
      </w:r>
      <w:proofErr w:type="spellStart"/>
      <w:r w:rsidRPr="009106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1066C">
        <w:rPr>
          <w:rFonts w:ascii="Times New Roman" w:hAnsi="Times New Roman" w:cs="Times New Roman"/>
          <w:sz w:val="28"/>
          <w:szCs w:val="28"/>
        </w:rPr>
        <w:t xml:space="preserve">, </w:t>
      </w:r>
      <w:r w:rsidRPr="0091066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1066C">
        <w:rPr>
          <w:rFonts w:ascii="Times New Roman" w:hAnsi="Times New Roman" w:cs="Times New Roman"/>
          <w:sz w:val="28"/>
          <w:szCs w:val="28"/>
          <w:vertAlign w:val="subscript"/>
        </w:rPr>
        <w:t>б2</w:t>
      </w:r>
      <w:r w:rsidRPr="0091066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10,5</w:t>
      </w:r>
      <w:r w:rsidRPr="00910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1066C">
        <w:rPr>
          <w:rFonts w:ascii="Times New Roman" w:hAnsi="Times New Roman" w:cs="Times New Roman"/>
          <w:sz w:val="28"/>
          <w:szCs w:val="28"/>
        </w:rPr>
        <w:t xml:space="preserve">, </w:t>
      </w:r>
      <w:r w:rsidRPr="0091066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1066C">
        <w:rPr>
          <w:rFonts w:ascii="Times New Roman" w:hAnsi="Times New Roman" w:cs="Times New Roman"/>
          <w:sz w:val="28"/>
          <w:szCs w:val="28"/>
          <w:vertAlign w:val="subscript"/>
        </w:rPr>
        <w:t>б3</w:t>
      </w:r>
      <w:r w:rsidRPr="0091066C">
        <w:rPr>
          <w:rFonts w:ascii="Times New Roman" w:hAnsi="Times New Roman" w:cs="Times New Roman"/>
          <w:sz w:val="28"/>
          <w:szCs w:val="28"/>
        </w:rPr>
        <w:t xml:space="preserve">=6,3 </w:t>
      </w:r>
      <w:proofErr w:type="spellStart"/>
      <w:r w:rsidRPr="0091066C">
        <w:rPr>
          <w:rFonts w:ascii="Times New Roman" w:hAnsi="Times New Roman" w:cs="Times New Roman"/>
          <w:sz w:val="28"/>
          <w:szCs w:val="28"/>
        </w:rPr>
        <w:t>кВ.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046" w:rsidRPr="00951EF7" w:rsidRDefault="00E57046" w:rsidP="00E570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>Определим базисные токи:</w:t>
      </w:r>
    </w:p>
    <w:p w:rsidR="00E57046" w:rsidRPr="00951EF7" w:rsidRDefault="00E57046" w:rsidP="00E57046">
      <w:pPr>
        <w:spacing w:after="0" w:line="360" w:lineRule="auto"/>
        <w:ind w:firstLine="851"/>
        <w:jc w:val="both"/>
        <w:rPr>
          <w:rFonts w:ascii="Times New Roman" w:hAnsi="Times New Roman" w:cs="Times New Roman"/>
          <w:position w:val="-120"/>
          <w:sz w:val="28"/>
          <w:szCs w:val="28"/>
        </w:rPr>
      </w:pPr>
      <w:r w:rsidRPr="00951EF7">
        <w:rPr>
          <w:rFonts w:ascii="Times New Roman" w:hAnsi="Times New Roman" w:cs="Times New Roman"/>
          <w:position w:val="-120"/>
          <w:sz w:val="28"/>
          <w:szCs w:val="28"/>
        </w:rPr>
        <w:object w:dxaOrig="4140" w:dyaOrig="2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25pt;height:123.95pt" o:ole="">
            <v:imagedata r:id="rId5" o:title=""/>
          </v:shape>
          <o:OLEObject Type="Embed" ProgID="Equation.DSMT4" ShapeID="_x0000_i1025" DrawAspect="Content" ObjectID="_1661002857" r:id="rId6"/>
        </w:object>
      </w:r>
    </w:p>
    <w:p w:rsidR="00E57046" w:rsidRDefault="00E57046" w:rsidP="00E57046">
      <w:pPr>
        <w:tabs>
          <w:tab w:val="left" w:pos="-3240"/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57046" w:rsidRPr="00951EF7" w:rsidRDefault="00E57046" w:rsidP="00E57046">
      <w:pPr>
        <w:tabs>
          <w:tab w:val="left" w:pos="-3240"/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>Сопротивление от ПС Северная:</w:t>
      </w:r>
    </w:p>
    <w:p w:rsidR="00E57046" w:rsidRPr="00951EF7" w:rsidRDefault="00E57046" w:rsidP="00E5704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148"/>
          <w:sz w:val="28"/>
          <w:szCs w:val="28"/>
        </w:rPr>
        <w:object w:dxaOrig="5319" w:dyaOrig="3080">
          <v:shape id="_x0000_i1026" type="#_x0000_t75" style="width:266.1pt;height:153.4pt" o:ole="">
            <v:imagedata r:id="rId7" o:title=""/>
          </v:shape>
          <o:OLEObject Type="Embed" ProgID="Equation.DSMT4" ShapeID="_x0000_i1026" DrawAspect="Content" ObjectID="_1661002858" r:id="rId8"/>
        </w:object>
      </w:r>
    </w:p>
    <w:p w:rsidR="00E57046" w:rsidRDefault="00E57046" w:rsidP="00E5704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57046" w:rsidRPr="00951EF7" w:rsidRDefault="00E57046" w:rsidP="00E5704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>Сопротивление от ПС Новая</w:t>
      </w:r>
      <w:r w:rsidRPr="00951E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57046" w:rsidRPr="00951EF7" w:rsidRDefault="00E57046" w:rsidP="00E5704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148"/>
          <w:sz w:val="28"/>
          <w:szCs w:val="28"/>
        </w:rPr>
        <w:object w:dxaOrig="5360" w:dyaOrig="3080">
          <v:shape id="_x0000_i1027" type="#_x0000_t75" style="width:267.95pt;height:153.4pt" o:ole="">
            <v:imagedata r:id="rId9" o:title=""/>
          </v:shape>
          <o:OLEObject Type="Embed" ProgID="Equation.DSMT4" ShapeID="_x0000_i1027" DrawAspect="Content" ObjectID="_1661002859" r:id="rId10"/>
        </w:object>
      </w:r>
    </w:p>
    <w:p w:rsidR="00E57046" w:rsidRDefault="00E57046" w:rsidP="00E5704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57046" w:rsidRDefault="00E57046" w:rsidP="00E5704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57046" w:rsidRDefault="00E57046" w:rsidP="00E5704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sz w:val="28"/>
          <w:szCs w:val="28"/>
        </w:rPr>
        <w:lastRenderedPageBreak/>
        <w:t>Сопротивление от ТЭЦ НЛМК</w:t>
      </w:r>
      <w:r w:rsidRPr="00951E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57046" w:rsidRPr="00951EF7" w:rsidRDefault="00E57046" w:rsidP="00E5704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148"/>
          <w:sz w:val="28"/>
          <w:szCs w:val="28"/>
        </w:rPr>
        <w:object w:dxaOrig="5220" w:dyaOrig="3080">
          <v:shape id="_x0000_i1028" type="#_x0000_t75" style="width:261.1pt;height:153.4pt" o:ole="">
            <v:imagedata r:id="rId11" o:title=""/>
          </v:shape>
          <o:OLEObject Type="Embed" ProgID="Equation.DSMT4" ShapeID="_x0000_i1028" DrawAspect="Content" ObjectID="_1661002860" r:id="rId12"/>
        </w:object>
      </w: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>Сопротивление от РП-1 до ГПП-18:</w: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position w:val="-70"/>
          <w:sz w:val="28"/>
          <w:szCs w:val="28"/>
        </w:rPr>
        <w:object w:dxaOrig="5440" w:dyaOrig="1520">
          <v:shape id="_x0000_i1029" type="#_x0000_t75" style="width:272.35pt;height:75.75pt" o:ole="">
            <v:imagedata r:id="rId13" o:title=""/>
          </v:shape>
          <o:OLEObject Type="Embed" ProgID="Equation.DSMT4" ShapeID="_x0000_i1029" DrawAspect="Content" ObjectID="_1661002861" r:id="rId14"/>
        </w:object>
      </w: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 xml:space="preserve">Сопротивление КЛ от ГПП-18 до трансформатора 121/10,5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блоков</w:t>
      </w:r>
      <w:r w:rsidRPr="00951EF7">
        <w:rPr>
          <w:rFonts w:ascii="Times New Roman" w:hAnsi="Times New Roman" w:cs="Times New Roman"/>
          <w:sz w:val="28"/>
          <w:szCs w:val="28"/>
        </w:rPr>
        <w:t>:</w: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position w:val="-70"/>
          <w:sz w:val="28"/>
          <w:szCs w:val="28"/>
        </w:rPr>
        <w:object w:dxaOrig="4880" w:dyaOrig="1520">
          <v:shape id="_x0000_i1030" type="#_x0000_t75" style="width:243.55pt;height:75.75pt" o:ole="">
            <v:imagedata r:id="rId15" o:title=""/>
          </v:shape>
          <o:OLEObject Type="Embed" ProgID="Equation.DSMT4" ShapeID="_x0000_i1030" DrawAspect="Content" ObjectID="_1661002862" r:id="rId16"/>
        </w:object>
      </w: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position w:val="-70"/>
          <w:sz w:val="28"/>
          <w:szCs w:val="28"/>
        </w:rPr>
      </w:pPr>
      <w:r w:rsidRPr="00951EF7">
        <w:rPr>
          <w:rFonts w:ascii="Times New Roman" w:hAnsi="Times New Roman" w:cs="Times New Roman"/>
          <w:position w:val="-70"/>
          <w:sz w:val="28"/>
          <w:szCs w:val="28"/>
        </w:rPr>
        <w:object w:dxaOrig="4940" w:dyaOrig="1520">
          <v:shape id="_x0000_i1031" type="#_x0000_t75" style="width:246.7pt;height:75.75pt" o:ole="">
            <v:imagedata r:id="rId17" o:title=""/>
          </v:shape>
          <o:OLEObject Type="Embed" ProgID="Equation.DSMT4" ShapeID="_x0000_i1031" DrawAspect="Content" ObjectID="_1661002863" r:id="rId18"/>
        </w:object>
      </w:r>
      <w:r>
        <w:rPr>
          <w:rFonts w:ascii="Times New Roman" w:hAnsi="Times New Roman" w:cs="Times New Roman"/>
          <w:position w:val="-70"/>
          <w:sz w:val="28"/>
          <w:szCs w:val="28"/>
        </w:rPr>
        <w:t xml:space="preserve">                 </w:t>
      </w: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70"/>
          <w:sz w:val="28"/>
          <w:szCs w:val="28"/>
        </w:rPr>
        <w:object w:dxaOrig="4940" w:dyaOrig="1520">
          <v:shape id="_x0000_i1032" type="#_x0000_t75" style="width:246.7pt;height:75.75pt" o:ole="">
            <v:imagedata r:id="rId19" o:title=""/>
          </v:shape>
          <o:OLEObject Type="Embed" ProgID="Equation.DSMT4" ShapeID="_x0000_i1032" DrawAspect="Content" ObjectID="_1661002864" r:id="rId20"/>
        </w:objec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sz w:val="28"/>
          <w:szCs w:val="28"/>
        </w:rPr>
        <w:t>Сопротивление трансформатора 121</w:t>
      </w:r>
      <w:r w:rsidRPr="00951EF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51EF7">
        <w:rPr>
          <w:rFonts w:ascii="Times New Roman" w:hAnsi="Times New Roman" w:cs="Times New Roman"/>
          <w:sz w:val="28"/>
          <w:szCs w:val="28"/>
        </w:rPr>
        <w:t xml:space="preserve">10,5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51E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position w:val="-76"/>
          <w:sz w:val="28"/>
          <w:szCs w:val="28"/>
        </w:rPr>
        <w:object w:dxaOrig="5280" w:dyaOrig="1880">
          <v:shape id="_x0000_i1033" type="#_x0000_t75" style="width:264.2pt;height:93.9pt" o:ole="">
            <v:imagedata r:id="rId21" o:title=""/>
          </v:shape>
          <o:OLEObject Type="Embed" ProgID="Equation.DSMT4" ShapeID="_x0000_i1033" DrawAspect="Content" ObjectID="_1661002865" r:id="rId22"/>
        </w:objec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sz w:val="28"/>
          <w:szCs w:val="28"/>
        </w:rPr>
        <w:t xml:space="preserve">Сопротивление генераторных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токопроводов</w:t>
      </w:r>
      <w:proofErr w:type="spellEnd"/>
      <w:r w:rsidRPr="00951E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position w:val="-226"/>
          <w:sz w:val="28"/>
          <w:szCs w:val="28"/>
        </w:rPr>
        <w:object w:dxaOrig="5300" w:dyaOrig="4640">
          <v:shape id="_x0000_i1034" type="#_x0000_t75" style="width:264.85pt;height:231.65pt" o:ole="">
            <v:imagedata r:id="rId23" o:title=""/>
          </v:shape>
          <o:OLEObject Type="Embed" ProgID="Equation.DSMT4" ShapeID="_x0000_i1034" DrawAspect="Content" ObjectID="_1661002866" r:id="rId24"/>
        </w:object>
      </w:r>
    </w:p>
    <w:p w:rsidR="00E57046" w:rsidRPr="00951EF7" w:rsidRDefault="00E57046" w:rsidP="00E5704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sz w:val="28"/>
          <w:szCs w:val="28"/>
        </w:rPr>
        <w:t>Сопротивление турбогенератора</w:t>
      </w:r>
      <w:r w:rsidRPr="00951E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57046" w:rsidRPr="00951EF7" w:rsidRDefault="00E57046" w:rsidP="00E5704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30"/>
          <w:sz w:val="28"/>
          <w:szCs w:val="28"/>
        </w:rPr>
        <w:object w:dxaOrig="4440" w:dyaOrig="700">
          <v:shape id="_x0000_i1035" type="#_x0000_t75" style="width:222.25pt;height:35.05pt" o:ole="">
            <v:imagedata r:id="rId25" o:title=""/>
          </v:shape>
          <o:OLEObject Type="Embed" ProgID="Equation.DSMT4" ShapeID="_x0000_i1035" DrawAspect="Content" ObjectID="_1661002867" r:id="rId26"/>
        </w:object>
      </w:r>
    </w:p>
    <w:p w:rsidR="00E57046" w:rsidRPr="00951EF7" w:rsidRDefault="00E57046" w:rsidP="00E5704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>Сопротивление токоограничивающего реактора</w:t>
      </w:r>
      <w:r w:rsidRPr="00951E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57046" w:rsidRPr="0072391F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position w:val="-32"/>
          <w:sz w:val="28"/>
          <w:szCs w:val="28"/>
        </w:rPr>
        <w:object w:dxaOrig="4520" w:dyaOrig="720">
          <v:shape id="_x0000_i1036" type="#_x0000_t75" style="width:226pt;height:36.3pt" o:ole="">
            <v:imagedata r:id="rId27" o:title=""/>
          </v:shape>
          <o:OLEObject Type="Embed" ProgID="Equation.DSMT4" ShapeID="_x0000_i1036" DrawAspect="Content" ObjectID="_1661002868" r:id="rId28"/>
        </w:object>
      </w: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 xml:space="preserve">Сопротивление КЛ от токоограничивающего реактора до КРУ-10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51EF7">
        <w:rPr>
          <w:rFonts w:ascii="Times New Roman" w:hAnsi="Times New Roman" w:cs="Times New Roman"/>
          <w:sz w:val="28"/>
          <w:szCs w:val="28"/>
        </w:rPr>
        <w:t xml:space="preserve"> и от КРУ-10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51EF7">
        <w:rPr>
          <w:rFonts w:ascii="Times New Roman" w:hAnsi="Times New Roman" w:cs="Times New Roman"/>
          <w:sz w:val="28"/>
          <w:szCs w:val="28"/>
        </w:rPr>
        <w:t xml:space="preserve"> до ТСН 10,5/6,3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51EF7">
        <w:rPr>
          <w:rFonts w:ascii="Times New Roman" w:hAnsi="Times New Roman" w:cs="Times New Roman"/>
          <w:sz w:val="28"/>
          <w:szCs w:val="28"/>
        </w:rPr>
        <w:t>:</w: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70"/>
          <w:sz w:val="28"/>
          <w:szCs w:val="28"/>
        </w:rPr>
        <w:object w:dxaOrig="5720" w:dyaOrig="1520">
          <v:shape id="_x0000_i1037" type="#_x0000_t75" style="width:285.5pt;height:75.75pt" o:ole="">
            <v:imagedata r:id="rId29" o:title=""/>
          </v:shape>
          <o:OLEObject Type="Embed" ProgID="Equation.DSMT4" ShapeID="_x0000_i1037" DrawAspect="Content" ObjectID="_1661002869" r:id="rId30"/>
        </w:objec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 xml:space="preserve">Сопротивление ТСН 10,5/6,3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51EF7">
        <w:rPr>
          <w:rFonts w:ascii="Times New Roman" w:hAnsi="Times New Roman" w:cs="Times New Roman"/>
          <w:sz w:val="28"/>
          <w:szCs w:val="28"/>
        </w:rPr>
        <w:t>:</w: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76"/>
          <w:sz w:val="28"/>
          <w:szCs w:val="28"/>
        </w:rPr>
        <w:object w:dxaOrig="4480" w:dyaOrig="1880">
          <v:shape id="_x0000_i1038" type="#_x0000_t75" style="width:224.15pt;height:93.9pt" o:ole="">
            <v:imagedata r:id="rId31" o:title=""/>
          </v:shape>
          <o:OLEObject Type="Embed" ProgID="Equation.DSMT4" ShapeID="_x0000_i1038" DrawAspect="Content" ObjectID="_1661002870" r:id="rId32"/>
        </w:objec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 xml:space="preserve">Сопротивление КЛ от ТСН 10,5/6,3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51EF7">
        <w:rPr>
          <w:rFonts w:ascii="Times New Roman" w:hAnsi="Times New Roman" w:cs="Times New Roman"/>
          <w:sz w:val="28"/>
          <w:szCs w:val="28"/>
        </w:rPr>
        <w:t xml:space="preserve"> до КРУ-6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51EF7">
        <w:rPr>
          <w:rFonts w:ascii="Times New Roman" w:hAnsi="Times New Roman" w:cs="Times New Roman"/>
          <w:sz w:val="28"/>
          <w:szCs w:val="28"/>
        </w:rPr>
        <w:t>:</w: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70"/>
          <w:sz w:val="28"/>
          <w:szCs w:val="28"/>
        </w:rPr>
        <w:object w:dxaOrig="4720" w:dyaOrig="1520">
          <v:shape id="_x0000_i1039" type="#_x0000_t75" style="width:236.05pt;height:75.75pt" o:ole="">
            <v:imagedata r:id="rId33" o:title=""/>
          </v:shape>
          <o:OLEObject Type="Embed" ProgID="Equation.DSMT4" ShapeID="_x0000_i1039" DrawAspect="Content" ObjectID="_1661002871" r:id="rId34"/>
        </w:objec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 xml:space="preserve">Сопротивление КЛ от КРУ-6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51EF7">
        <w:rPr>
          <w:rFonts w:ascii="Times New Roman" w:hAnsi="Times New Roman" w:cs="Times New Roman"/>
          <w:sz w:val="28"/>
          <w:szCs w:val="28"/>
        </w:rPr>
        <w:t xml:space="preserve"> до двигателя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ПЭНа</w:t>
      </w:r>
      <w:proofErr w:type="spellEnd"/>
      <w:r w:rsidRPr="00951EF7">
        <w:rPr>
          <w:rFonts w:ascii="Times New Roman" w:hAnsi="Times New Roman" w:cs="Times New Roman"/>
          <w:sz w:val="28"/>
          <w:szCs w:val="28"/>
        </w:rPr>
        <w:t>:</w:t>
      </w: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position w:val="-70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position w:val="-70"/>
          <w:sz w:val="28"/>
          <w:szCs w:val="28"/>
        </w:rPr>
        <w:object w:dxaOrig="4900" w:dyaOrig="1520">
          <v:shape id="_x0000_i1040" type="#_x0000_t75" style="width:245.45pt;height:75.75pt" o:ole="">
            <v:imagedata r:id="rId35" o:title=""/>
          </v:shape>
          <o:OLEObject Type="Embed" ProgID="Equation.DSMT4" ShapeID="_x0000_i1040" DrawAspect="Content" ObjectID="_1661002872" r:id="rId36"/>
        </w:object>
      </w:r>
    </w:p>
    <w:p w:rsidR="00E57046" w:rsidRPr="0028705D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 xml:space="preserve">Эквивалентное сопротивление двигателя </w:t>
      </w:r>
      <w:proofErr w:type="spellStart"/>
      <w:r w:rsidRPr="00951EF7">
        <w:rPr>
          <w:rFonts w:ascii="Times New Roman" w:hAnsi="Times New Roman" w:cs="Times New Roman"/>
          <w:sz w:val="28"/>
          <w:szCs w:val="28"/>
        </w:rPr>
        <w:t>ПЭНа</w:t>
      </w:r>
      <w:proofErr w:type="spellEnd"/>
      <w:r w:rsidRPr="00951EF7">
        <w:rPr>
          <w:rFonts w:ascii="Times New Roman" w:hAnsi="Times New Roman" w:cs="Times New Roman"/>
          <w:sz w:val="28"/>
          <w:szCs w:val="28"/>
        </w:rPr>
        <w:t xml:space="preserve"> и других двигателей:</w: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30"/>
          <w:sz w:val="28"/>
          <w:szCs w:val="28"/>
        </w:rPr>
        <w:object w:dxaOrig="4080" w:dyaOrig="700">
          <v:shape id="_x0000_i1041" type="#_x0000_t75" style="width:204.1pt;height:35.05pt" o:ole="">
            <v:imagedata r:id="rId37" o:title=""/>
          </v:shape>
          <o:OLEObject Type="Embed" ProgID="Equation.DSMT4" ShapeID="_x0000_i1041" DrawAspect="Content" ObjectID="_1661002873" r:id="rId38"/>
        </w:objec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 w:rsidRPr="00951EF7">
        <w:rPr>
          <w:rFonts w:ascii="Times New Roman" w:hAnsi="Times New Roman" w:cs="Times New Roman"/>
          <w:position w:val="-30"/>
          <w:sz w:val="28"/>
          <w:szCs w:val="28"/>
        </w:rPr>
        <w:object w:dxaOrig="4180" w:dyaOrig="700">
          <v:shape id="_x0000_i1042" type="#_x0000_t75" style="width:209.1pt;height:35.05pt" o:ole="">
            <v:imagedata r:id="rId39" o:title=""/>
          </v:shape>
          <o:OLEObject Type="Embed" ProgID="Equation.DSMT4" ShapeID="_x0000_i1042" DrawAspect="Content" ObjectID="_1661002874" r:id="rId40"/>
        </w:object>
      </w: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position w:val="-30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position w:val="-30"/>
          <w:sz w:val="28"/>
          <w:szCs w:val="28"/>
        </w:rPr>
        <w:object w:dxaOrig="4000" w:dyaOrig="700">
          <v:shape id="_x0000_i1043" type="#_x0000_t75" style="width:200.35pt;height:35.05pt" o:ole="">
            <v:imagedata r:id="rId41" o:title=""/>
          </v:shape>
          <o:OLEObject Type="Embed" ProgID="Equation.DSMT4" ShapeID="_x0000_i1043" DrawAspect="Content" ObjectID="_1661002875" r:id="rId42"/>
        </w:object>
      </w:r>
    </w:p>
    <w:p w:rsidR="00E57046" w:rsidRPr="0028705D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position w:val="-30"/>
          <w:sz w:val="28"/>
          <w:szCs w:val="28"/>
          <w:lang w:val="en-US"/>
        </w:rPr>
      </w:pPr>
    </w:p>
    <w:p w:rsidR="00E57046" w:rsidRPr="00971EC3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t>Сопротивление КЛ от ТС ГПП-18 до двигателя ЭВС</w:t>
      </w:r>
      <w:r w:rsidRPr="00971EC3">
        <w:rPr>
          <w:rFonts w:ascii="Times New Roman" w:hAnsi="Times New Roman" w:cs="Times New Roman"/>
          <w:position w:val="-30"/>
          <w:sz w:val="28"/>
          <w:szCs w:val="28"/>
        </w:rPr>
        <w:t>:</w:t>
      </w: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position w:val="-70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position w:val="-70"/>
          <w:sz w:val="28"/>
          <w:szCs w:val="28"/>
        </w:rPr>
        <w:object w:dxaOrig="4920" w:dyaOrig="1520">
          <v:shape id="_x0000_i1044" type="#_x0000_t75" style="width:246.05pt;height:75.75pt" o:ole="">
            <v:imagedata r:id="rId43" o:title=""/>
          </v:shape>
          <o:OLEObject Type="Embed" ProgID="Equation.DSMT4" ShapeID="_x0000_i1044" DrawAspect="Content" ObjectID="_1661002876" r:id="rId44"/>
        </w:object>
      </w:r>
    </w:p>
    <w:p w:rsidR="00E57046" w:rsidRPr="0028705D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position w:val="-70"/>
          <w:sz w:val="28"/>
          <w:szCs w:val="28"/>
          <w:lang w:val="en-US"/>
        </w:rPr>
      </w:pP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sz w:val="28"/>
          <w:szCs w:val="28"/>
        </w:rPr>
        <w:t>Эквивалентное сопротивление двигателя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ЭВС</w:t>
      </w:r>
      <w:r w:rsidRPr="0028705D">
        <w:rPr>
          <w:rFonts w:ascii="Times New Roman" w:hAnsi="Times New Roman" w:cs="Times New Roman"/>
          <w:sz w:val="28"/>
          <w:szCs w:val="28"/>
        </w:rPr>
        <w:t>:</w:t>
      </w:r>
    </w:p>
    <w:p w:rsidR="00E57046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position w:val="-30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position w:val="-30"/>
          <w:sz w:val="28"/>
          <w:szCs w:val="28"/>
        </w:rPr>
        <w:object w:dxaOrig="4000" w:dyaOrig="700">
          <v:shape id="_x0000_i1045" type="#_x0000_t75" style="width:200.35pt;height:35.05pt" o:ole="">
            <v:imagedata r:id="rId45" o:title=""/>
          </v:shape>
          <o:OLEObject Type="Embed" ProgID="Equation.DSMT4" ShapeID="_x0000_i1045" DrawAspect="Content" ObjectID="_1661002877" r:id="rId46"/>
        </w:object>
      </w:r>
    </w:p>
    <w:p w:rsidR="00E57046" w:rsidRPr="0028705D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position w:val="-30"/>
          <w:sz w:val="28"/>
          <w:szCs w:val="28"/>
          <w:lang w:val="en-US"/>
        </w:rPr>
      </w:pPr>
    </w:p>
    <w:p w:rsidR="00E57046" w:rsidRPr="00951EF7" w:rsidRDefault="00E57046" w:rsidP="00E57046">
      <w:pPr>
        <w:tabs>
          <w:tab w:val="left" w:pos="-3240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>Исходя из кол-ва двигателей на секции уточним полученные сопротивления:</w:t>
      </w:r>
    </w:p>
    <w:p w:rsidR="00E57046" w:rsidRPr="00951EF7" w:rsidRDefault="00E57046" w:rsidP="00E57046">
      <w:pPr>
        <w:tabs>
          <w:tab w:val="left" w:pos="-3240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9BC">
        <w:rPr>
          <w:rFonts w:ascii="Times New Roman" w:hAnsi="Times New Roman" w:cs="Times New Roman"/>
          <w:position w:val="-50"/>
          <w:sz w:val="28"/>
          <w:szCs w:val="28"/>
        </w:rPr>
        <w:object w:dxaOrig="2760" w:dyaOrig="1120">
          <v:shape id="_x0000_i1046" type="#_x0000_t75" style="width:137.75pt;height:56.35pt" o:ole="">
            <v:imagedata r:id="rId47" o:title=""/>
          </v:shape>
          <o:OLEObject Type="Embed" ProgID="Equation.DSMT4" ShapeID="_x0000_i1046" DrawAspect="Content" ObjectID="_1661002878" r:id="rId48"/>
        </w:objec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>Найдем суммарное сопротивление все двигателей:</w:t>
      </w:r>
    </w:p>
    <w:p w:rsidR="00E57046" w:rsidRPr="00951EF7" w:rsidRDefault="00E57046" w:rsidP="00E5704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EF7">
        <w:rPr>
          <w:rFonts w:ascii="Times New Roman" w:hAnsi="Times New Roman" w:cs="Times New Roman"/>
          <w:position w:val="-64"/>
          <w:sz w:val="28"/>
          <w:szCs w:val="28"/>
        </w:rPr>
        <w:object w:dxaOrig="4300" w:dyaOrig="1400">
          <v:shape id="_x0000_i1047" type="#_x0000_t75" style="width:214.75pt;height:69.5pt" o:ole="">
            <v:imagedata r:id="rId49" o:title=""/>
          </v:shape>
          <o:OLEObject Type="Embed" ProgID="Equation.DSMT4" ShapeID="_x0000_i1047" DrawAspect="Content" ObjectID="_1661002879" r:id="rId50"/>
        </w:object>
      </w:r>
    </w:p>
    <w:p w:rsidR="00E57046" w:rsidRPr="00951EF7" w:rsidRDefault="00E57046" w:rsidP="00E5704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EF7">
        <w:rPr>
          <w:rFonts w:ascii="Times New Roman" w:hAnsi="Times New Roman" w:cs="Times New Roman"/>
          <w:color w:val="000000" w:themeColor="text1"/>
          <w:sz w:val="28"/>
          <w:szCs w:val="28"/>
        </w:rPr>
        <w:t>Средние значения для приближенных расчетов сверхпереходная ЭДС Е</w:t>
      </w:r>
      <w:r w:rsidRPr="00951EF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*</w:t>
      </w:r>
      <w:r w:rsidRPr="00951EF7">
        <w:rPr>
          <w:rFonts w:ascii="Times New Roman" w:hAnsi="Times New Roman" w:cs="Times New Roman"/>
          <w:color w:val="000000" w:themeColor="text1"/>
          <w:sz w:val="28"/>
          <w:szCs w:val="28"/>
        </w:rPr>
        <w:t>” турбогенераторов, асинхронных двигателей и обобщенной нагрузки примем по [6, с. 118]:</w:t>
      </w:r>
    </w:p>
    <w:p w:rsidR="00E57046" w:rsidRPr="00951EF7" w:rsidRDefault="00E57046" w:rsidP="00E5704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12"/>
          <w:sz w:val="28"/>
          <w:szCs w:val="28"/>
        </w:rPr>
        <w:object w:dxaOrig="1080" w:dyaOrig="420">
          <v:shape id="_x0000_i1048" type="#_x0000_t75" style="width:53.85pt;height:21.3pt" o:ole="">
            <v:imagedata r:id="rId51" o:title=""/>
          </v:shape>
          <o:OLEObject Type="Embed" ProgID="Equation.DSMT4" ShapeID="_x0000_i1048" DrawAspect="Content" ObjectID="_1661002880" r:id="rId52"/>
        </w:object>
      </w:r>
      <w:r w:rsidRPr="00951EF7">
        <w:rPr>
          <w:rFonts w:ascii="Times New Roman" w:hAnsi="Times New Roman" w:cs="Times New Roman"/>
          <w:sz w:val="28"/>
          <w:szCs w:val="28"/>
        </w:rPr>
        <w:t xml:space="preserve"> - для турбогенераторов мощностью до 100 МВт (Г1, Г2, Г</w:t>
      </w:r>
      <w:proofErr w:type="gramStart"/>
      <w:r w:rsidRPr="00951EF7">
        <w:rPr>
          <w:rFonts w:ascii="Times New Roman" w:hAnsi="Times New Roman" w:cs="Times New Roman"/>
          <w:sz w:val="28"/>
          <w:szCs w:val="28"/>
        </w:rPr>
        <w:t>3,Г</w:t>
      </w:r>
      <w:proofErr w:type="gramEnd"/>
      <w:r w:rsidRPr="00951EF7">
        <w:rPr>
          <w:rFonts w:ascii="Times New Roman" w:hAnsi="Times New Roman" w:cs="Times New Roman"/>
          <w:sz w:val="28"/>
          <w:szCs w:val="28"/>
        </w:rPr>
        <w:t>4, Г5);</w:t>
      </w:r>
    </w:p>
    <w:p w:rsidR="00E57046" w:rsidRPr="00951EF7" w:rsidRDefault="00E57046" w:rsidP="00E5704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12"/>
          <w:sz w:val="28"/>
          <w:szCs w:val="28"/>
        </w:rPr>
        <w:object w:dxaOrig="1040" w:dyaOrig="420">
          <v:shape id="_x0000_i1049" type="#_x0000_t75" style="width:51.95pt;height:21.3pt" o:ole="">
            <v:imagedata r:id="rId53" o:title=""/>
          </v:shape>
          <o:OLEObject Type="Embed" ProgID="Equation.DSMT4" ShapeID="_x0000_i1049" DrawAspect="Content" ObjectID="_1661002881" r:id="rId54"/>
        </w:object>
      </w:r>
      <w:r w:rsidRPr="00951EF7">
        <w:rPr>
          <w:rFonts w:ascii="Times New Roman" w:hAnsi="Times New Roman" w:cs="Times New Roman"/>
          <w:sz w:val="28"/>
          <w:szCs w:val="28"/>
        </w:rPr>
        <w:t xml:space="preserve"> - для турбогенераторов мощностью 100 -500 </w:t>
      </w:r>
      <w:proofErr w:type="gramStart"/>
      <w:r w:rsidRPr="00951EF7">
        <w:rPr>
          <w:rFonts w:ascii="Times New Roman" w:hAnsi="Times New Roman" w:cs="Times New Roman"/>
          <w:sz w:val="28"/>
          <w:szCs w:val="28"/>
        </w:rPr>
        <w:t>МВт ;</w:t>
      </w:r>
      <w:proofErr w:type="gramEnd"/>
    </w:p>
    <w:p w:rsidR="00E57046" w:rsidRPr="00951EF7" w:rsidRDefault="00E57046" w:rsidP="00E5704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12"/>
          <w:sz w:val="28"/>
          <w:szCs w:val="28"/>
        </w:rPr>
        <w:object w:dxaOrig="980" w:dyaOrig="420">
          <v:shape id="_x0000_i1050" type="#_x0000_t75" style="width:48.85pt;height:21.3pt" o:ole="">
            <v:imagedata r:id="rId55" o:title=""/>
          </v:shape>
          <o:OLEObject Type="Embed" ProgID="Equation.DSMT4" ShapeID="_x0000_i1050" DrawAspect="Content" ObjectID="_1661002882" r:id="rId56"/>
        </w:object>
      </w:r>
      <w:r w:rsidRPr="00951EF7">
        <w:rPr>
          <w:rFonts w:ascii="Times New Roman" w:hAnsi="Times New Roman" w:cs="Times New Roman"/>
          <w:sz w:val="28"/>
          <w:szCs w:val="28"/>
        </w:rPr>
        <w:t xml:space="preserve"> - для асинхронных двигателей;</w:t>
      </w:r>
    </w:p>
    <w:p w:rsidR="00E57046" w:rsidRPr="00951EF7" w:rsidRDefault="00E57046" w:rsidP="00E5704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position w:val="-12"/>
          <w:sz w:val="28"/>
          <w:szCs w:val="28"/>
        </w:rPr>
        <w:object w:dxaOrig="1120" w:dyaOrig="420">
          <v:shape id="_x0000_i1051" type="#_x0000_t75" style="width:56.35pt;height:21.3pt" o:ole="">
            <v:imagedata r:id="rId57" o:title=""/>
          </v:shape>
          <o:OLEObject Type="Embed" ProgID="Equation.DSMT4" ShapeID="_x0000_i1051" DrawAspect="Content" ObjectID="_1661002883" r:id="rId58"/>
        </w:object>
      </w:r>
      <w:r w:rsidRPr="00951EF7">
        <w:rPr>
          <w:rFonts w:ascii="Times New Roman" w:hAnsi="Times New Roman" w:cs="Times New Roman"/>
          <w:sz w:val="28"/>
          <w:szCs w:val="28"/>
        </w:rPr>
        <w:t xml:space="preserve"> - для обобщенной нагрузки.</w:t>
      </w:r>
    </w:p>
    <w:p w:rsidR="00E57046" w:rsidRPr="00951EF7" w:rsidRDefault="00E57046" w:rsidP="00E57046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EF7">
        <w:rPr>
          <w:rFonts w:ascii="Times New Roman" w:hAnsi="Times New Roman" w:cs="Times New Roman"/>
          <w:sz w:val="28"/>
          <w:szCs w:val="28"/>
        </w:rPr>
        <w:t xml:space="preserve">Схема замещения с относительными значениями сопротивлений представлена </w:t>
      </w:r>
      <w:r w:rsidRPr="0095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рис.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51E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704C" w:rsidRDefault="00C6704C">
      <w:bookmarkStart w:id="0" w:name="_GoBack"/>
      <w:bookmarkEnd w:id="0"/>
    </w:p>
    <w:sectPr w:rsidR="00C6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BDA"/>
    <w:multiLevelType w:val="multilevel"/>
    <w:tmpl w:val="DB2E09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7B"/>
    <w:rsid w:val="00066E35"/>
    <w:rsid w:val="00122D42"/>
    <w:rsid w:val="00263017"/>
    <w:rsid w:val="00276EF3"/>
    <w:rsid w:val="00285962"/>
    <w:rsid w:val="00575EDF"/>
    <w:rsid w:val="00701E47"/>
    <w:rsid w:val="007F0296"/>
    <w:rsid w:val="00852FE9"/>
    <w:rsid w:val="009C5C60"/>
    <w:rsid w:val="00BC2311"/>
    <w:rsid w:val="00C3367B"/>
    <w:rsid w:val="00C440B4"/>
    <w:rsid w:val="00C6576A"/>
    <w:rsid w:val="00C6704C"/>
    <w:rsid w:val="00C90AC1"/>
    <w:rsid w:val="00CB69D0"/>
    <w:rsid w:val="00D7092E"/>
    <w:rsid w:val="00DE3EC4"/>
    <w:rsid w:val="00E57046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CE3FF-F4EB-47B0-9915-A9D984C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2020-09-07T13:43:00Z</dcterms:created>
  <dcterms:modified xsi:type="dcterms:W3CDTF">2020-09-07T13:43:00Z</dcterms:modified>
</cp:coreProperties>
</file>